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4C4AF" w14:textId="77777777" w:rsidR="00F842F0" w:rsidRPr="0044516A" w:rsidRDefault="00F842F0" w:rsidP="00F842F0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14. Evidencija o provedbi Intervencije 70.06. Plaćanja za dobrobit životinja, </w:t>
      </w:r>
    </w:p>
    <w:p w14:paraId="018A5474" w14:textId="77777777" w:rsidR="00F842F0" w:rsidRPr="0044516A" w:rsidRDefault="00F842F0" w:rsidP="00F842F0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govedarstvu – RASPLODNE JUNICE</w:t>
      </w:r>
    </w:p>
    <w:p w14:paraId="32D6A8AE" w14:textId="77777777" w:rsidR="00F842F0" w:rsidRPr="0044516A" w:rsidRDefault="00F842F0" w:rsidP="00F842F0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najkasnije </w:t>
      </w:r>
      <w:r w:rsidRPr="0044516A">
        <w:rPr>
          <w:rFonts w:ascii="Minion Pro" w:hAnsi="Minion Pro"/>
          <w:i/>
          <w:bdr w:val="none" w:sz="0" w:space="0" w:color="auto" w:frame="1"/>
        </w:rPr>
        <w:t>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872"/>
        <w:gridCol w:w="978"/>
        <w:gridCol w:w="752"/>
        <w:gridCol w:w="73"/>
        <w:gridCol w:w="816"/>
        <w:gridCol w:w="155"/>
        <w:gridCol w:w="281"/>
        <w:gridCol w:w="409"/>
        <w:gridCol w:w="1834"/>
        <w:gridCol w:w="932"/>
        <w:gridCol w:w="221"/>
        <w:gridCol w:w="751"/>
      </w:tblGrid>
      <w:tr w:rsidR="00F842F0" w:rsidRPr="0044516A" w14:paraId="1A3FE0A1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11DA13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14:paraId="77E7FF73" w14:textId="77777777" w:rsidR="00F842F0" w:rsidRPr="0044516A" w:rsidRDefault="00F842F0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govedarstvu – RASPLODNE JUNICE</w:t>
            </w:r>
          </w:p>
        </w:tc>
      </w:tr>
      <w:tr w:rsidR="00F842F0" w:rsidRPr="0044516A" w14:paraId="57EEE86A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995216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3B2F28F0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56FCDC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Plaćanja za dobrobit životinja u govedarstvu – RASPLODNE JUNICE</w:t>
            </w:r>
          </w:p>
        </w:tc>
      </w:tr>
      <w:tr w:rsidR="00F842F0" w:rsidRPr="0044516A" w14:paraId="55EA8975" w14:textId="77777777" w:rsidTr="00A668C6">
        <w:tc>
          <w:tcPr>
            <w:tcW w:w="2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424EB0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4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D1850F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F842F0" w:rsidRPr="0044516A" w14:paraId="15CB7366" w14:textId="77777777" w:rsidTr="00A668C6">
        <w:tc>
          <w:tcPr>
            <w:tcW w:w="2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A834C2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24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FCB57E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F842F0" w:rsidRPr="0044516A" w14:paraId="383DC9BA" w14:textId="77777777" w:rsidTr="00A668C6">
        <w:tc>
          <w:tcPr>
            <w:tcW w:w="255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16D49D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4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E76C98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F842F0" w:rsidRPr="0044516A" w14:paraId="751B3207" w14:textId="77777777" w:rsidTr="00A668C6">
        <w:tc>
          <w:tcPr>
            <w:tcW w:w="20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70BB7D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D578DC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20___</w:t>
            </w:r>
          </w:p>
        </w:tc>
        <w:tc>
          <w:tcPr>
            <w:tcW w:w="203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8A7094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OBJEKTU: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0DC3BE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F842F0" w:rsidRPr="0044516A" w14:paraId="224CCF9C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5B26DD" w14:textId="77777777" w:rsidR="00F842F0" w:rsidRPr="0044516A" w:rsidRDefault="00F842F0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Zaokružiti odabranu obvezu/obveze:</w:t>
            </w:r>
          </w:p>
          <w:p w14:paraId="56EEAA8D" w14:textId="77777777" w:rsidR="00F842F0" w:rsidRPr="0044516A" w:rsidRDefault="00F842F0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1. »Poboljšana hranidba« – oba zahtjeva su obvezna: a) plan hranidbe, b) kontrola plijesni 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i moraju se kombinirati s najmanje jednim od zahtjeva za područja dobrobiti »Poboljšani uvjeti smještaja« ili »Pristup na otvoreno«</w:t>
            </w:r>
          </w:p>
          <w:p w14:paraId="1D11BAE4" w14:textId="77777777" w:rsidR="00F842F0" w:rsidRPr="0044516A" w:rsidRDefault="00F842F0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smještaja«: a) povećanje podne površine za 10 % i b) obogaćivanje ležišta</w:t>
            </w:r>
          </w:p>
          <w:p w14:paraId="4C3B843C" w14:textId="77777777" w:rsidR="00F842F0" w:rsidRPr="0044516A" w:rsidRDefault="00F842F0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otvoreno«: a) držanje na ispaši i b) ispust</w:t>
            </w:r>
          </w:p>
        </w:tc>
      </w:tr>
      <w:tr w:rsidR="00F842F0" w:rsidRPr="0044516A" w14:paraId="68A8B30F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C55708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PROVEDENE OBVEZE ZA OPERACIJU. Plaćanja za dobrobit životinja u govedarstvu – RASPLODNE JUNICE</w:t>
            </w:r>
          </w:p>
        </w:tc>
      </w:tr>
      <w:tr w:rsidR="00F842F0" w:rsidRPr="0044516A" w14:paraId="1C5AC3D5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EA28AF" w14:textId="77777777" w:rsidR="00F842F0" w:rsidRPr="0044516A" w:rsidRDefault="00F842F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 – oba zahtjeva su obvezna</w:t>
            </w:r>
          </w:p>
          <w:p w14:paraId="74277A11" w14:textId="77777777" w:rsidR="00F842F0" w:rsidRPr="0044516A" w:rsidRDefault="00F842F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Plan hranidbe (izraditi dnevni, mjesečni i godišnji plan hranidbe) na koji suglasnost daje Savjetodavna služba (ispuniti na način da se štampanim slovima napiše ime i prezime nadležnog savjetodavca koje se potvrdi potpisom ili parafom).</w:t>
            </w:r>
          </w:p>
          <w:p w14:paraId="2982DCBB" w14:textId="77777777" w:rsidR="00F842F0" w:rsidRPr="0044516A" w:rsidRDefault="00F842F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Plan hranidbe se izrađuje u skladu s propisanim Obrascem i dostavlja na uvid podružnici Agencije za plaćanja najkasnije do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</w:tc>
      </w:tr>
      <w:tr w:rsidR="00F842F0" w:rsidRPr="0044516A" w14:paraId="5F21E0EC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178A4F" w14:textId="77777777" w:rsidR="00F842F0" w:rsidRPr="0044516A" w:rsidRDefault="00F842F0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b) Kontrola plijesni 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(analizirati krmiva na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aflatoksin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 nekome od ovlaštenih laboratorija najmanje dva puta godišnje te postupiti u skladu s nalazom). Nalaz analize korisnik je dužan dostaviti na uvid podružnici Agencije za plaćanja najkasnije do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</w:tc>
      </w:tr>
      <w:tr w:rsidR="00F842F0" w:rsidRPr="0044516A" w14:paraId="48EB6D56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BEB0FA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98283B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vrsta krmiva</w:t>
            </w: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4C4F3B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</w:t>
            </w:r>
          </w:p>
          <w:p w14:paraId="65883E35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uzimanja uzorka za analizu</w:t>
            </w: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C764CD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ovla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teni laboratorij</w:t>
            </w: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72D561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rezultati analize</w:t>
            </w:r>
          </w:p>
          <w:p w14:paraId="4270B9F6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(POZITIVNI/NEGATIVNI)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9AF665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postupci za smanjenje sadr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aja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</w:p>
        </w:tc>
      </w:tr>
      <w:tr w:rsidR="00F842F0" w:rsidRPr="0044516A" w14:paraId="10B69E93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CE64C5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uzorak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FC9BF4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F7B6EF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31B9C1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AFED2A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2A4C1C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</w:tr>
      <w:tr w:rsidR="00F842F0" w:rsidRPr="0044516A" w14:paraId="282666C0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EE1D0E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uzorak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DD9001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EA621C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C2ADCE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928550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1120DC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</w:tr>
      <w:tr w:rsidR="00F842F0" w:rsidRPr="0044516A" w14:paraId="2AB4BE9B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408A85" w14:textId="77777777" w:rsidR="00F842F0" w:rsidRPr="0044516A" w:rsidRDefault="00F842F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 – korisnik mora ispuniti jedan od zahtjeva, a može ispuniti i oba zahtjeva navedena pod točkama a) i b)</w:t>
            </w:r>
          </w:p>
          <w:p w14:paraId="1B0F080E" w14:textId="77777777" w:rsidR="00F842F0" w:rsidRPr="0044516A" w:rsidRDefault="00F842F0" w:rsidP="00A668C6">
            <w:pPr>
              <w:jc w:val="both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Povećanje podne površine – osigurati najmanje 2,75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podne površine po rasplodnoj junici 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25373A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F842F0" w:rsidRPr="0044516A" w14:paraId="01205ECE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00F8A7" w14:textId="77777777" w:rsidR="00F842F0" w:rsidRDefault="00F842F0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  <w:p w14:paraId="07500F4A" w14:textId="77777777" w:rsidR="00F842F0" w:rsidRPr="00E77491" w:rsidRDefault="00F842F0" w:rsidP="00A668C6">
            <w:pPr>
              <w:jc w:val="center"/>
              <w:rPr>
                <w:sz w:val="18"/>
                <w:szCs w:val="18"/>
              </w:rPr>
            </w:pP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673DA9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B54395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broj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EE4DAC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podna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268F36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podna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po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50C848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F842F0" w:rsidRPr="0044516A" w14:paraId="4E0F1D38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E1C6D9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964DA5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2D9DF0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10E8B6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BC76DD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28FA17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</w:tr>
      <w:tr w:rsidR="00F842F0" w:rsidRPr="0044516A" w14:paraId="36B34D82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E0D785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B8CB8E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65CFF1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E723B9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523B83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C1D91E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1736A84F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B14680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2.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EA60EA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949E43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886574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A8E950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0B5131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</w:tr>
      <w:tr w:rsidR="00F842F0" w:rsidRPr="0044516A" w14:paraId="0548CFD0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E39A92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AD8B8A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CEDEF7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4C5530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6CF9C3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B69A42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4C0D8D0B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591F86" w14:textId="77777777" w:rsidR="00F842F0" w:rsidRPr="0044516A" w:rsidRDefault="00F842F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b) Obogaćivanje ležišta – u ležišta postaviti najmanje 3 kg stelje/slame dnevno po rasplodnoj junici ili postaviti madrace 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25373A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25373A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  <w:p w14:paraId="571B4406" w14:textId="77777777" w:rsidR="00F842F0" w:rsidRPr="0044516A" w:rsidRDefault="00F842F0" w:rsidP="00A668C6">
            <w:pPr>
              <w:jc w:val="both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Postavljeni su madraci (zaokružiti) DA/NE</w:t>
            </w:r>
          </w:p>
        </w:tc>
      </w:tr>
      <w:tr w:rsidR="00F842F0" w:rsidRPr="0044516A" w14:paraId="36A502D9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E8CA4B" w14:textId="77777777" w:rsidR="00F842F0" w:rsidRDefault="00F842F0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  <w:p w14:paraId="03A57D49" w14:textId="77777777" w:rsidR="00F842F0" w:rsidRPr="00E77491" w:rsidRDefault="00F842F0" w:rsidP="00A668C6">
            <w:pPr>
              <w:jc w:val="center"/>
              <w:rPr>
                <w:sz w:val="18"/>
                <w:szCs w:val="18"/>
              </w:rPr>
            </w:pP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C40B6B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F70706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D55476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Vrsta stelje</w:t>
            </w:r>
          </w:p>
        </w:tc>
        <w:tc>
          <w:tcPr>
            <w:tcW w:w="5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160031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Dnevni utro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ak stelje/slame (kg)</w:t>
            </w:r>
          </w:p>
        </w:tc>
        <w:tc>
          <w:tcPr>
            <w:tcW w:w="13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124305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PG podmiruje potrebe za steljom/slamom DA/NE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A2143F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Ako PG NE podmiruje potrebe navesti dokaz o kupnji</w:t>
            </w: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EF9146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F842F0" w:rsidRPr="0044516A" w14:paraId="2C30F8A0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6AFF31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CCFC20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F1453F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FA51D6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225151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13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964A59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AEFB77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F1FAD8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</w:tr>
      <w:tr w:rsidR="00F842F0" w:rsidRPr="0044516A" w14:paraId="10488536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BEE8E4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F959B4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F3375E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9FD6FC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07401E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3365B6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D1D467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CE52BB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0FB16C40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2B21B6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B92CB2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F45984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1B0747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F2FEF7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13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2C3135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689240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BF6C7B" w14:textId="77777777" w:rsidR="00F842F0" w:rsidRPr="0044516A" w:rsidRDefault="00F842F0" w:rsidP="00A668C6">
            <w:pPr>
              <w:rPr>
                <w:sz w:val="20"/>
                <w:szCs w:val="20"/>
              </w:rPr>
            </w:pPr>
          </w:p>
        </w:tc>
      </w:tr>
      <w:tr w:rsidR="00F842F0" w:rsidRPr="0044516A" w14:paraId="488ED013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928441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E88383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0A0086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C2D68A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AD5F60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30A749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8E8B51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835634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5100BEC3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D131CF" w14:textId="77777777" w:rsidR="00F842F0" w:rsidRPr="0044516A" w:rsidRDefault="00F842F0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 – korisnik mora ispuniti jedan od zahtjeva – </w:t>
            </w:r>
            <w:r w:rsidRPr="0044516A">
              <w:rPr>
                <w:i/>
                <w:sz w:val="18"/>
                <w:szCs w:val="18"/>
                <w:bdr w:val="none" w:sz="0" w:space="0" w:color="auto" w:frame="1"/>
              </w:rPr>
              <w:t>pod to</w:t>
            </w:r>
            <w:r w:rsidRPr="0044516A">
              <w:rPr>
                <w:rFonts w:hint="eastAsia"/>
                <w:i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i/>
                <w:sz w:val="18"/>
                <w:szCs w:val="18"/>
                <w:bdr w:val="none" w:sz="0" w:space="0" w:color="auto" w:frame="1"/>
              </w:rPr>
              <w:t>kom a) i b)</w:t>
            </w:r>
          </w:p>
          <w:p w14:paraId="5970A1EC" w14:textId="77777777" w:rsidR="00F842F0" w:rsidRPr="0044516A" w:rsidRDefault="00F842F0" w:rsidP="00A668C6">
            <w:pPr>
              <w:jc w:val="both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Držanje na ispaši – držati životinje na ispaši najmanje 120 dana godišnje uz obveznu koprološku pretragu dva puta godišnje pri čemu se uzima jedan uzorak na 20 junica te postupiti u skladu s nalazom. Nalaz analize korisnik je dužan dostaviti na uvid podružnici Agencije za plaćanja najkasnije do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zahtjeva.a1) evidencija ispaše (ispunjavati na način da se sve promjene unose ažurno i kronološki u novi red evidencije, npr. promjene brojnog stanja životinja prijavljenih za navedenu operaciju i zahtjev)</w:t>
            </w:r>
          </w:p>
        </w:tc>
      </w:tr>
      <w:tr w:rsidR="00F842F0" w:rsidRPr="0044516A" w14:paraId="2AFEF49B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A32B7D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Redni broj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C81C6D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F7360B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početka</w:t>
            </w:r>
          </w:p>
          <w:p w14:paraId="33E149E5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ispaše</w:t>
            </w: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DCA072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Datumi završetka</w:t>
            </w:r>
          </w:p>
          <w:p w14:paraId="7F040F79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ispaše</w:t>
            </w: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D2A1E5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ARKOD parcela Lokacija</w:t>
            </w:r>
          </w:p>
        </w:tc>
        <w:tc>
          <w:tcPr>
            <w:tcW w:w="15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99C1A9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Ukupan broj dana</w:t>
            </w:r>
          </w:p>
          <w:p w14:paraId="25A7205A" w14:textId="77777777" w:rsidR="00F842F0" w:rsidRPr="0044516A" w:rsidRDefault="00F842F0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 ispaši</w:t>
            </w: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90D9C4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F842F0" w:rsidRPr="0044516A" w14:paraId="173C8CAB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1FAA994" w14:textId="77777777" w:rsidR="00F842F0" w:rsidRPr="0044516A" w:rsidRDefault="00F842F0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84844A1" w14:textId="77777777" w:rsidR="00F842F0" w:rsidRPr="0044516A" w:rsidRDefault="00F842F0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677DBCF9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DC794F1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CA9BE63" w14:textId="77777777" w:rsidR="00F842F0" w:rsidRPr="0044516A" w:rsidRDefault="00F842F0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5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6F9B7D4" w14:textId="77777777" w:rsidR="00F842F0" w:rsidRPr="0044516A" w:rsidRDefault="00F842F0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50E0E04" w14:textId="77777777" w:rsidR="00F842F0" w:rsidRPr="0044516A" w:rsidRDefault="00F842F0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</w:tc>
      </w:tr>
      <w:tr w:rsidR="00F842F0" w:rsidRPr="0044516A" w14:paraId="25A51342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ED2E1A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0E54D8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D99B30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236D88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2DE63A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E62798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89DB0B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0F2C9F16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E091C9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459872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F631BF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DF282F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15449B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F5A443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AB496C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5CEAEA8E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DFC338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5105F9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5EF7FF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5CE9F8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88C45B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1BB29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D60781" w14:textId="77777777" w:rsidR="00F842F0" w:rsidRPr="0044516A" w:rsidRDefault="00F842F0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01DECFCA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352BD1" w14:textId="77777777" w:rsidR="00F842F0" w:rsidRPr="0044516A" w:rsidRDefault="00F842F0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a2) obavljene koprološke pretrage (Prvi uzorak se uzima u periodu 14 – 21 dan nakon izlaska na pašu, drugi uzorak se uzima u periodu 14 – 21 dan prije završetka ispaše ili u periodu 14-21 dan nakon završetka zadnjeg dana perioda napasivanja,, uzima se jedan uzorak na 20 junica)</w:t>
            </w:r>
          </w:p>
        </w:tc>
      </w:tr>
      <w:tr w:rsidR="00F842F0" w:rsidRPr="0044516A" w14:paraId="1FC5D3B1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D62A35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1E2B71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756605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Broj uzetih uzorka</w:t>
            </w: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D78ABC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uzimanja uzoraka</w:t>
            </w:r>
          </w:p>
        </w:tc>
        <w:tc>
          <w:tcPr>
            <w:tcW w:w="14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F21B9F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Nalaz analize potrebno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tretiranje DA/NE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1A8DFD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Navesti kori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teno sredstvo</w:t>
            </w:r>
          </w:p>
        </w:tc>
      </w:tr>
      <w:tr w:rsidR="00F842F0" w:rsidRPr="0044516A" w14:paraId="009F0AC3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56EA4C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 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67138B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657C3B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BE13E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4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DCBA07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D9625A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</w:tr>
      <w:tr w:rsidR="00F842F0" w:rsidRPr="0044516A" w14:paraId="3FF8E9B6" w14:textId="77777777" w:rsidTr="00A668C6"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6C9C40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 2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B3330C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BA12AD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6B3CFB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4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F439F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A20DD2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</w:tr>
      <w:tr w:rsidR="00F842F0" w:rsidRPr="0044516A" w14:paraId="41882B8C" w14:textId="77777777" w:rsidTr="00A668C6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2ABC57" w14:textId="77777777" w:rsidR="00F842F0" w:rsidRPr="0044516A" w:rsidRDefault="00F842F0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b) Ispust – Osigurati  rasplodnim junicama pristup ispustu najmanje 150 dana godišnje 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25373A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F842F0" w:rsidRPr="0044516A" w14:paraId="4289A6B2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FB80D0" w14:textId="77777777" w:rsidR="00F842F0" w:rsidRDefault="00F842F0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  <w:p w14:paraId="0E897512" w14:textId="77777777" w:rsidR="00F842F0" w:rsidRPr="00E77491" w:rsidRDefault="00F842F0" w:rsidP="00A668C6">
            <w:pPr>
              <w:jc w:val="center"/>
              <w:rPr>
                <w:sz w:val="18"/>
                <w:szCs w:val="18"/>
              </w:rPr>
            </w:pP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5CEE48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2E2994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9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FE026A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etni datum boravka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 u ispustu</w:t>
            </w: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AF4259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Zavr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ni datum boravka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 u ispustu</w:t>
            </w: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911FC1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Ukupan broj dana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7C1DA1" w14:textId="77777777" w:rsidR="00F842F0" w:rsidRPr="0044516A" w:rsidRDefault="00F842F0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F842F0" w:rsidRPr="0044516A" w14:paraId="695DC0C2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CCC226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40EA39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664BF2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9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7C6870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BF959D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B6480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AB72BE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</w:tr>
      <w:tr w:rsidR="00F842F0" w:rsidRPr="0044516A" w14:paraId="049C648E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B8B53B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0D81B5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35DE76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A4294F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D1B0BC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761202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9DBE59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842F0" w:rsidRPr="0044516A" w14:paraId="5AD57AAF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CA57C0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955B7C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E36BE8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9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AF5E2D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BCB558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85D85E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CA8177" w14:textId="77777777" w:rsidR="00F842F0" w:rsidRPr="0044516A" w:rsidRDefault="00F842F0" w:rsidP="00A668C6">
            <w:pPr>
              <w:rPr>
                <w:sz w:val="18"/>
                <w:szCs w:val="18"/>
              </w:rPr>
            </w:pPr>
          </w:p>
        </w:tc>
      </w:tr>
      <w:tr w:rsidR="00F842F0" w:rsidRPr="0044516A" w14:paraId="65287E4C" w14:textId="77777777" w:rsidTr="00A668C6">
        <w:tc>
          <w:tcPr>
            <w:tcW w:w="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D07E37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86DA60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7458E9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83B9C9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7B375F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083252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7F428B" w14:textId="77777777" w:rsidR="00F842F0" w:rsidRPr="0044516A" w:rsidRDefault="00F842F0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14:paraId="6B1C1D07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F0"/>
    <w:rsid w:val="006E1460"/>
    <w:rsid w:val="00F8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7D50"/>
  <w15:chartTrackingRefBased/>
  <w15:docId w15:val="{AFAB100D-BF9C-4B4D-849B-E106FDA9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2025-12-03T12:47:00Z</dcterms:created>
  <dcterms:modified xsi:type="dcterms:W3CDTF">2025-12-03T12:48:00Z</dcterms:modified>
</cp:coreProperties>
</file>